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022"/>
        <w:gridCol w:w="2656"/>
        <w:gridCol w:w="297"/>
        <w:gridCol w:w="401"/>
        <w:gridCol w:w="268"/>
        <w:gridCol w:w="1069"/>
        <w:gridCol w:w="2089"/>
        <w:gridCol w:w="1071"/>
        <w:gridCol w:w="121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0D1BE4">
              <w:rPr>
                <w:rFonts w:ascii="Arial" w:eastAsia="Times New Roman" w:hAnsi="Arial" w:cs="Arial"/>
                <w:b/>
                <w:bCs/>
                <w:sz w:val="28"/>
                <w:szCs w:val="28"/>
              </w:rPr>
              <w:t>BS Psychology</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0D1BE4">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0D1BE4">
              <w:rPr>
                <w:rFonts w:ascii="Arial" w:eastAsia="Times New Roman" w:hAnsi="Arial" w:cs="Arial"/>
                <w:b/>
                <w:bCs/>
                <w:sz w:val="28"/>
                <w:szCs w:val="28"/>
              </w:rPr>
              <w:t>6</w:t>
            </w:r>
            <w:r w:rsidRPr="0056395B">
              <w:rPr>
                <w:rFonts w:ascii="Arial" w:eastAsia="Times New Roman" w:hAnsi="Arial" w:cs="Arial"/>
                <w:b/>
                <w:bCs/>
                <w:sz w:val="28"/>
                <w:szCs w:val="28"/>
              </w:rPr>
              <w:t>-201</w:t>
            </w:r>
            <w:r w:rsidR="000D1BE4">
              <w:rPr>
                <w:rFonts w:ascii="Arial" w:eastAsia="Times New Roman" w:hAnsi="Arial" w:cs="Arial"/>
                <w:b/>
                <w:bCs/>
                <w:sz w:val="28"/>
                <w:szCs w:val="28"/>
              </w:rPr>
              <w:t>7</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50350">
        <w:trPr>
          <w:trHeight w:val="263"/>
          <w:jc w:val="center"/>
        </w:trPr>
        <w:tc>
          <w:tcPr>
            <w:tcW w:w="242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21"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876F7">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1013</w:t>
            </w: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Psychological Wellness</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0D1BE4"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 2</w:t>
            </w: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1</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0D1BE4"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0D1BE4"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MUS 2503</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Fine Arts – Music</w:t>
            </w: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1023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Algebra</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D1BE4"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D1BE4"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1003</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w:t>
            </w: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D1BE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1013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World </w:t>
            </w:r>
            <w:r w:rsidR="000876F7">
              <w:rPr>
                <w:rFonts w:ascii="Arial" w:eastAsia="Times New Roman" w:hAnsi="Arial" w:cs="Arial"/>
                <w:sz w:val="20"/>
                <w:szCs w:val="20"/>
              </w:rPr>
              <w:t xml:space="preserve">Lit </w:t>
            </w:r>
            <w:r>
              <w:rPr>
                <w:rFonts w:ascii="Arial" w:eastAsia="Times New Roman" w:hAnsi="Arial" w:cs="Arial"/>
                <w:sz w:val="20"/>
                <w:szCs w:val="20"/>
              </w:rPr>
              <w:t>to 1660</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F637D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lab</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8"/>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2013</w:t>
            </w: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Introduction to Psychology</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876F7">
            <w:pPr>
              <w:spacing w:before="100" w:beforeAutospacing="1" w:after="0" w:line="240" w:lineRule="auto"/>
              <w:jc w:val="center"/>
              <w:rPr>
                <w:rFonts w:ascii="Arial" w:eastAsia="Times New Roman" w:hAnsi="Arial" w:cs="Arial"/>
                <w:sz w:val="20"/>
                <w:szCs w:val="20"/>
              </w:rPr>
            </w:pP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2023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rPr>
                <w:rFonts w:ascii="Arial" w:eastAsia="Times New Roman" w:hAnsi="Arial" w:cs="Arial"/>
                <w:sz w:val="20"/>
                <w:szCs w:val="20"/>
              </w:rPr>
            </w:pPr>
            <w:proofErr w:type="spellStart"/>
            <w:r>
              <w:rPr>
                <w:rFonts w:ascii="Arial" w:eastAsia="Times New Roman" w:hAnsi="Arial" w:cs="Arial"/>
                <w:sz w:val="20"/>
                <w:szCs w:val="20"/>
              </w:rPr>
              <w:t>Psy</w:t>
            </w:r>
            <w:proofErr w:type="spellEnd"/>
            <w:r w:rsidR="000876F7">
              <w:rPr>
                <w:rFonts w:ascii="Arial" w:eastAsia="Times New Roman" w:hAnsi="Arial" w:cs="Arial"/>
                <w:sz w:val="20"/>
                <w:szCs w:val="20"/>
              </w:rPr>
              <w:t xml:space="preserve"> </w:t>
            </w:r>
            <w:r>
              <w:rPr>
                <w:rFonts w:ascii="Arial" w:eastAsia="Times New Roman" w:hAnsi="Arial" w:cs="Arial"/>
                <w:sz w:val="20"/>
                <w:szCs w:val="20"/>
              </w:rPr>
              <w:t>Scie</w:t>
            </w:r>
            <w:r w:rsidR="000876F7">
              <w:rPr>
                <w:rFonts w:ascii="Arial" w:eastAsia="Times New Roman" w:hAnsi="Arial" w:cs="Arial"/>
                <w:sz w:val="20"/>
                <w:szCs w:val="20"/>
              </w:rPr>
              <w:t>nce</w:t>
            </w:r>
            <w:r>
              <w:rPr>
                <w:rFonts w:ascii="Arial" w:eastAsia="Times New Roman" w:hAnsi="Arial" w:cs="Arial"/>
                <w:sz w:val="20"/>
                <w:szCs w:val="20"/>
              </w:rPr>
              <w:t xml:space="preserve"> and Prof</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15</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637D5"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16</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5A4FFC" w:rsidRPr="0056395B" w:rsidTr="00A50350">
        <w:trPr>
          <w:trHeight w:val="31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2003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World Lit to 1660</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3103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Quant Method Lab</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322"/>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PHSC 1203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3101</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Quant Methods Lab</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PHSC 1201</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 Psych</w:t>
            </w: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 2763</w:t>
            </w: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US History to 1876</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3603</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Positive Psych</w:t>
            </w: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AD62EA"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3303</w:t>
            </w: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Motivation</w:t>
            </w: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942"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8"/>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Course in Minor</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noWrap/>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16</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16</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876F7"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0876F7"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3113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Research Design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3123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Experimental Method</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3523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Psych</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3121</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Experimental Meth Lab</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1</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r>
      <w:tr w:rsidR="005A4FFC" w:rsidRPr="0056395B" w:rsidTr="00A50350">
        <w:trPr>
          <w:trHeight w:val="250"/>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3613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Cultural</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4533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Abnormal</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4383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proofErr w:type="spellStart"/>
            <w:r>
              <w:rPr>
                <w:rFonts w:ascii="Arial" w:eastAsia="Times New Roman" w:hAnsi="Arial" w:cs="Arial"/>
                <w:sz w:val="20"/>
                <w:szCs w:val="20"/>
              </w:rPr>
              <w:t>Beh</w:t>
            </w:r>
            <w:proofErr w:type="spellEnd"/>
            <w:r>
              <w:rPr>
                <w:rFonts w:ascii="Arial" w:eastAsia="Times New Roman" w:hAnsi="Arial" w:cs="Arial"/>
                <w:sz w:val="20"/>
                <w:szCs w:val="20"/>
              </w:rPr>
              <w:t xml:space="preserve"> Analysis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0876F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AD62EA"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0876F7" w:rsidRPr="0056395B" w:rsidRDefault="000876F7" w:rsidP="000876F7">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3453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Developmental</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1198" w:type="pct"/>
            <w:tcBorders>
              <w:top w:val="nil"/>
              <w:left w:val="nil"/>
              <w:bottom w:val="single" w:sz="8" w:space="0" w:color="auto"/>
              <w:right w:val="single" w:sz="8" w:space="0" w:color="auto"/>
            </w:tcBorders>
            <w:tcMar>
              <w:top w:w="15" w:type="dxa"/>
              <w:left w:w="15" w:type="dxa"/>
              <w:bottom w:w="0" w:type="dxa"/>
              <w:right w:w="15" w:type="dxa"/>
            </w:tcMar>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sz w:val="16"/>
                <w:szCs w:val="16"/>
              </w:rPr>
              <w:t>15</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sz w:val="16"/>
                <w:szCs w:val="16"/>
              </w:rPr>
              <w:t>16</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A50350"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4</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A50350" w:rsidRPr="0056395B" w:rsidTr="00A50350">
        <w:trPr>
          <w:trHeight w:val="263"/>
          <w:jc w:val="center"/>
        </w:trPr>
        <w:tc>
          <w:tcPr>
            <w:tcW w:w="242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5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Hrs</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4723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Organ Psych</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4853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Psych Seminar</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r>
      <w:tr w:rsidR="005A4FFC" w:rsidRPr="0056395B" w:rsidTr="00A50350">
        <w:trPr>
          <w:trHeight w:val="277"/>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380V</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Special Problems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380V</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Special Problems</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r>
      <w:tr w:rsidR="005A4FFC" w:rsidRPr="0056395B" w:rsidTr="00A50350">
        <w:trPr>
          <w:trHeight w:val="232"/>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4363</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Cognitive </w:t>
            </w:r>
            <w:proofErr w:type="spellStart"/>
            <w:r>
              <w:rPr>
                <w:rFonts w:ascii="Arial" w:eastAsia="Times New Roman" w:hAnsi="Arial" w:cs="Arial"/>
                <w:sz w:val="20"/>
                <w:szCs w:val="20"/>
              </w:rPr>
              <w:t>Psy</w:t>
            </w:r>
            <w:proofErr w:type="spellEnd"/>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PSY 4553</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Personality Theory</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r>
      <w:tr w:rsidR="005A4FFC" w:rsidRPr="0056395B" w:rsidTr="00A50350">
        <w:trPr>
          <w:trHeight w:val="250"/>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Minor</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Arial" w:eastAsia="Times New Roman" w:hAnsi="Arial" w:cs="Arial"/>
                <w:sz w:val="20"/>
                <w:szCs w:val="20"/>
              </w:rPr>
            </w:pP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Arial" w:eastAsia="Times New Roman" w:hAnsi="Arial" w:cs="Arial"/>
                <w:sz w:val="20"/>
                <w:szCs w:val="20"/>
              </w:rPr>
            </w:pPr>
          </w:p>
        </w:tc>
      </w:tr>
      <w:tr w:rsidR="005A4FFC" w:rsidRPr="0056395B" w:rsidTr="00A50350">
        <w:trPr>
          <w:trHeight w:val="263"/>
          <w:jc w:val="center"/>
        </w:trPr>
        <w:tc>
          <w:tcPr>
            <w:tcW w:w="9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98"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8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42"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5A4FFC" w:rsidRPr="0056395B" w:rsidTr="00A50350">
        <w:trPr>
          <w:trHeight w:val="263"/>
          <w:jc w:val="center"/>
        </w:trPr>
        <w:tc>
          <w:tcPr>
            <w:tcW w:w="912" w:type="pct"/>
            <w:tcBorders>
              <w:top w:val="nil"/>
              <w:left w:val="single" w:sz="8" w:space="0" w:color="auto"/>
              <w:bottom w:val="nil"/>
              <w:right w:val="nil"/>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98"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34"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181" w:type="pct"/>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21"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2"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42"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83"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47" w:type="pct"/>
            <w:tcBorders>
              <w:top w:val="nil"/>
              <w:left w:val="nil"/>
              <w:bottom w:val="nil"/>
              <w:right w:val="single" w:sz="8" w:space="0" w:color="auto"/>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A50350" w:rsidRPr="00B81756" w:rsidTr="00A50350">
        <w:trPr>
          <w:trHeight w:val="315"/>
          <w:jc w:val="center"/>
        </w:trPr>
        <w:tc>
          <w:tcPr>
            <w:tcW w:w="2110" w:type="pct"/>
            <w:gridSpan w:val="2"/>
            <w:tcBorders>
              <w:top w:val="nil"/>
              <w:left w:val="single" w:sz="8" w:space="0" w:color="auto"/>
              <w:bottom w:val="nil"/>
              <w:right w:val="nil"/>
            </w:tcBorders>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134" w:type="pct"/>
            <w:tcMar>
              <w:top w:w="15" w:type="dxa"/>
              <w:left w:w="15" w:type="dxa"/>
              <w:bottom w:w="0" w:type="dxa"/>
              <w:right w:w="15" w:type="dxa"/>
            </w:tcMar>
            <w:hideMark/>
          </w:tcPr>
          <w:p w:rsidR="00A50350" w:rsidRPr="0056395B" w:rsidRDefault="005A4FFC" w:rsidP="005A4FFC">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47</w:t>
            </w:r>
          </w:p>
        </w:tc>
        <w:tc>
          <w:tcPr>
            <w:tcW w:w="181" w:type="pct"/>
            <w:tcMar>
              <w:top w:w="15" w:type="dxa"/>
              <w:left w:w="15" w:type="dxa"/>
              <w:bottom w:w="0" w:type="dxa"/>
              <w:right w:w="15" w:type="dxa"/>
            </w:tcMar>
            <w:hideMark/>
          </w:tcPr>
          <w:p w:rsidR="00A50350" w:rsidRPr="0056395B" w:rsidRDefault="00A50350" w:rsidP="00A50350">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1" w:type="pct"/>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424" w:type="pct"/>
            <w:gridSpan w:val="2"/>
            <w:tcMar>
              <w:top w:w="15" w:type="dxa"/>
              <w:left w:w="15" w:type="dxa"/>
              <w:bottom w:w="0" w:type="dxa"/>
              <w:right w:w="15" w:type="dxa"/>
            </w:tcMar>
            <w:hideMark/>
          </w:tcPr>
          <w:p w:rsidR="00A50350" w:rsidRPr="0056395B" w:rsidRDefault="00A50350" w:rsidP="00A50350">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83" w:type="pct"/>
            <w:tcMar>
              <w:top w:w="15" w:type="dxa"/>
              <w:left w:w="15" w:type="dxa"/>
              <w:bottom w:w="0" w:type="dxa"/>
              <w:right w:w="15" w:type="dxa"/>
            </w:tcMar>
            <w:hideMark/>
          </w:tcPr>
          <w:p w:rsidR="00A50350" w:rsidRPr="0056395B" w:rsidRDefault="00A50350" w:rsidP="00A50350">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 xml:space="preserve">120 </w:t>
            </w:r>
            <w:bookmarkStart w:id="0" w:name="_GoBack"/>
            <w:bookmarkEnd w:id="0"/>
            <w:r>
              <w:rPr>
                <w:rFonts w:ascii="Arial" w:eastAsia="Times New Roman" w:hAnsi="Arial" w:cs="Arial"/>
                <w:b/>
                <w:sz w:val="24"/>
                <w:szCs w:val="24"/>
              </w:rPr>
              <w:t xml:space="preserve">Required </w:t>
            </w:r>
          </w:p>
        </w:tc>
        <w:tc>
          <w:tcPr>
            <w:tcW w:w="547" w:type="pct"/>
            <w:tcBorders>
              <w:top w:val="nil"/>
              <w:left w:val="nil"/>
              <w:bottom w:val="nil"/>
              <w:right w:val="single" w:sz="8" w:space="0" w:color="auto"/>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5A4FFC" w:rsidRPr="00B81756" w:rsidTr="00A50350">
        <w:trPr>
          <w:trHeight w:val="263"/>
          <w:jc w:val="center"/>
        </w:trPr>
        <w:tc>
          <w:tcPr>
            <w:tcW w:w="912" w:type="pct"/>
            <w:tcBorders>
              <w:top w:val="nil"/>
              <w:left w:val="single" w:sz="8" w:space="0" w:color="auto"/>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98"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34"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81"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21"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82"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42"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83" w:type="pct"/>
            <w:tcBorders>
              <w:top w:val="nil"/>
              <w:left w:val="nil"/>
              <w:bottom w:val="single" w:sz="8" w:space="0" w:color="auto"/>
              <w:right w:val="nil"/>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47" w:type="pct"/>
            <w:tcBorders>
              <w:top w:val="nil"/>
              <w:left w:val="nil"/>
              <w:bottom w:val="single" w:sz="8" w:space="0" w:color="auto"/>
              <w:right w:val="single" w:sz="8" w:space="0" w:color="auto"/>
            </w:tcBorders>
            <w:tcMar>
              <w:top w:w="15" w:type="dxa"/>
              <w:left w:w="15" w:type="dxa"/>
              <w:bottom w:w="0" w:type="dxa"/>
              <w:right w:w="15" w:type="dxa"/>
            </w:tcMar>
            <w:hideMark/>
          </w:tcPr>
          <w:p w:rsidR="00A50350" w:rsidRPr="00B81756" w:rsidRDefault="00A50350" w:rsidP="00A50350">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F4D17AC-CD9F-4010-922B-8A27479EAFC9}"/>
  </w:font>
  <w:font w:name="Times New Roman">
    <w:panose1 w:val="02020603050405020304"/>
    <w:charset w:val="00"/>
    <w:family w:val="roman"/>
    <w:pitch w:val="variable"/>
    <w:sig w:usb0="E0002AFF" w:usb1="C0007841" w:usb2="00000009" w:usb3="00000000" w:csb0="000001FF" w:csb1="00000000"/>
    <w:embedRegular r:id="rId2" w:fontKey="{161A6B06-C2C4-4455-AEB2-61F6CF217878}"/>
    <w:embedBold r:id="rId3" w:fontKey="{6E869F69-506A-4B2E-AC9B-9ECB33655C8E}"/>
    <w:embedBoldItalic r:id="rId4" w:fontKey="{49874268-B429-498B-883B-2F7DD8E1A167}"/>
  </w:font>
  <w:font w:name="Arial">
    <w:panose1 w:val="020B0604020202020204"/>
    <w:charset w:val="00"/>
    <w:family w:val="swiss"/>
    <w:pitch w:val="variable"/>
    <w:sig w:usb0="E0002AFF" w:usb1="C0007843" w:usb2="00000009" w:usb3="00000000" w:csb0="000001FF" w:csb1="00000000"/>
    <w:embedRegular r:id="rId5" w:fontKey="{C6D78380-F041-468F-8675-FD6471736B7F}"/>
    <w:embedBold r:id="rId6" w:fontKey="{962088B7-A41B-49BC-9BB2-CC9000E90FCA}"/>
    <w:embedBoldItalic r:id="rId7" w:fontKey="{D0A2438E-63B7-4375-881C-8E80FBA94710}"/>
  </w:font>
  <w:font w:name="Cambria">
    <w:panose1 w:val="02040503050406030204"/>
    <w:charset w:val="00"/>
    <w:family w:val="roman"/>
    <w:pitch w:val="variable"/>
    <w:sig w:usb0="E00002FF" w:usb1="400004FF" w:usb2="00000000" w:usb3="00000000" w:csb0="0000019F" w:csb1="00000000"/>
    <w:embedRegular r:id="rId8" w:fontKey="{D9FD66E0-3E49-49DE-A6FD-5705225474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876F7"/>
    <w:rsid w:val="000D1BE4"/>
    <w:rsid w:val="00175F25"/>
    <w:rsid w:val="003631FE"/>
    <w:rsid w:val="005227E1"/>
    <w:rsid w:val="0056395B"/>
    <w:rsid w:val="005A4FFC"/>
    <w:rsid w:val="00794A84"/>
    <w:rsid w:val="00A50350"/>
    <w:rsid w:val="00AD62EA"/>
    <w:rsid w:val="00B81756"/>
    <w:rsid w:val="00F046FE"/>
    <w:rsid w:val="00F2005C"/>
    <w:rsid w:val="00F637D5"/>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B3534-8AE9-4AB7-BFC6-ADD0517D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KRISTIN D. BIONDOLILLO</cp:lastModifiedBy>
  <cp:revision>2</cp:revision>
  <dcterms:created xsi:type="dcterms:W3CDTF">2016-08-05T17:58:00Z</dcterms:created>
  <dcterms:modified xsi:type="dcterms:W3CDTF">2016-08-05T17:58:00Z</dcterms:modified>
</cp:coreProperties>
</file>